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1FD" w:rsidRDefault="000B71F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CC1EA09" wp14:editId="563C265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71FD" w:rsidRDefault="000B71FD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1123"/>
        <w:gridCol w:w="3982"/>
      </w:tblGrid>
      <w:tr w:rsidR="00416062" w:rsidRPr="004D117A" w:rsidTr="008E3757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D345E0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D345E0">
              <w:rPr>
                <w:sz w:val="28"/>
              </w:rPr>
              <w:t>7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 w:rsidR="00D345E0">
              <w:rPr>
                <w:sz w:val="28"/>
              </w:rPr>
              <w:t>9</w:t>
            </w:r>
            <w:r w:rsidR="005C5A68">
              <w:rPr>
                <w:sz w:val="28"/>
              </w:rPr>
              <w:t>.201</w:t>
            </w:r>
            <w:r w:rsidR="00D345E0">
              <w:rPr>
                <w:sz w:val="28"/>
              </w:rPr>
              <w:t>8</w:t>
            </w:r>
          </w:p>
        </w:tc>
        <w:tc>
          <w:tcPr>
            <w:tcW w:w="268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82" w:type="dxa"/>
          </w:tcPr>
          <w:p w:rsidR="00416062" w:rsidRPr="004D117A" w:rsidRDefault="000B71FD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255</w:t>
            </w:r>
            <w:bookmarkStart w:id="0" w:name="_GoBack"/>
            <w:bookmarkEnd w:id="0"/>
          </w:p>
        </w:tc>
      </w:tr>
      <w:tr w:rsidR="00F6525F" w:rsidRPr="00C22667" w:rsidTr="008E3757">
        <w:tblPrEx>
          <w:tblCellMar>
            <w:left w:w="107" w:type="dxa"/>
            <w:right w:w="107" w:type="dxa"/>
          </w:tblCellMar>
        </w:tblPrEx>
        <w:trPr>
          <w:gridAfter w:val="2"/>
          <w:wAfter w:w="5105" w:type="dxa"/>
        </w:trPr>
        <w:tc>
          <w:tcPr>
            <w:tcW w:w="4927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F039B" w:rsidP="00657206">
            <w:pPr>
              <w:jc w:val="both"/>
              <w:rPr>
                <w:sz w:val="27"/>
                <w:szCs w:val="27"/>
              </w:rPr>
            </w:pPr>
            <w:r w:rsidRPr="00CF039B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8E3757" w:rsidRPr="008E3757">
              <w:rPr>
                <w:sz w:val="28"/>
                <w:szCs w:val="28"/>
              </w:rPr>
              <w:t>О внесении изменений в Положение об оплате труда в органах местного самоуправления, муниципальных органах города Новосибирска, принятое решением Совета депутатов города Новосибирска от 06.02.2008 №</w:t>
            </w:r>
            <w:r w:rsidR="008E3757">
              <w:rPr>
                <w:sz w:val="28"/>
                <w:szCs w:val="28"/>
              </w:rPr>
              <w:t> </w:t>
            </w:r>
            <w:r w:rsidR="008E3757" w:rsidRPr="008E3757">
              <w:rPr>
                <w:sz w:val="28"/>
                <w:szCs w:val="28"/>
              </w:rPr>
              <w:t>886</w:t>
            </w:r>
            <w:r w:rsidRPr="00CF039B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8E3757" w:rsidRPr="008E3757">
        <w:rPr>
          <w:szCs w:val="28"/>
        </w:rPr>
        <w:t>О внесении изменений в Положение об оплате труда в органах местного самоуправления, муниципальных органах города Новосибирска, принятое решением Совета депутатов города Новосибирска от 06.02.2008 №</w:t>
      </w:r>
      <w:r w:rsidR="008E3757">
        <w:rPr>
          <w:szCs w:val="28"/>
        </w:rPr>
        <w:t> </w:t>
      </w:r>
      <w:r w:rsidR="008E3757" w:rsidRPr="008E3757">
        <w:rPr>
          <w:szCs w:val="28"/>
        </w:rPr>
        <w:t>886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B71FD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757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4AD1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45E0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244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B33C3-3A83-4175-B04D-604538FC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2014-02-21T06:58:00Z</cp:lastPrinted>
  <dcterms:created xsi:type="dcterms:W3CDTF">2018-09-17T08:21:00Z</dcterms:created>
  <dcterms:modified xsi:type="dcterms:W3CDTF">2018-09-17T08:21:00Z</dcterms:modified>
</cp:coreProperties>
</file>